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0D8A" w14:textId="16F2BA4E" w:rsidR="005E0CE3" w:rsidRPr="00E92B85" w:rsidRDefault="005E0CE3" w:rsidP="001326B0">
      <w:pPr>
        <w:rPr>
          <w:rFonts w:ascii="Bahnschrift" w:hAnsi="Bahnschrift"/>
          <w:sz w:val="20"/>
          <w:szCs w:val="20"/>
        </w:rPr>
      </w:pPr>
    </w:p>
    <w:p w14:paraId="4472808A" w14:textId="551A656B" w:rsidR="001326B0" w:rsidRPr="00E92B85" w:rsidRDefault="001326B0" w:rsidP="00E92B85">
      <w:pPr>
        <w:jc w:val="center"/>
        <w:rPr>
          <w:rFonts w:ascii="Bahnschrift" w:hAnsi="Bahnschrift"/>
          <w:b/>
          <w:bCs/>
          <w:sz w:val="20"/>
          <w:szCs w:val="20"/>
        </w:rPr>
      </w:pPr>
    </w:p>
    <w:p w14:paraId="501BF5BA" w14:textId="77777777" w:rsidR="00E92B85" w:rsidRPr="00E92B85" w:rsidRDefault="00E92B85" w:rsidP="00E92B85">
      <w:pPr>
        <w:pStyle w:val="NormalWeb"/>
        <w:jc w:val="center"/>
        <w:rPr>
          <w:rFonts w:ascii="Bahnschrift" w:hAnsi="Bahnschrift"/>
          <w:b/>
          <w:bCs/>
          <w:color w:val="000000"/>
          <w:sz w:val="28"/>
          <w:szCs w:val="28"/>
        </w:rPr>
      </w:pPr>
      <w:r w:rsidRPr="00E92B85">
        <w:rPr>
          <w:rFonts w:ascii="Bahnschrift" w:hAnsi="Bahnschrift"/>
          <w:b/>
          <w:bCs/>
          <w:color w:val="000000"/>
          <w:sz w:val="28"/>
          <w:szCs w:val="28"/>
        </w:rPr>
        <w:t>Harborough Town Community Trust CCTV Policy</w:t>
      </w:r>
    </w:p>
    <w:p w14:paraId="5BAECE30" w14:textId="1D870C5A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1.1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Harborough Town Community Trust (The Trust) uses Close Circuit Television (CCTV) within some areas of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Harborough Town Football Club (the club). The purpose of this policy is to set out the position of the Trust as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to the management, operation and use of the CCTV across the club.</w:t>
      </w:r>
    </w:p>
    <w:p w14:paraId="5C28FDAC" w14:textId="323010E4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1.2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This policy applies to all members of our workforce, visitors to the club and our members and all other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persons whose images may be captured by the CCTV system.</w:t>
      </w:r>
    </w:p>
    <w:p w14:paraId="2B98A174" w14:textId="7904DACF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1.3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This policy takes account of all applicable legislation and guidance, including:</w:t>
      </w:r>
    </w:p>
    <w:p w14:paraId="19769D2F" w14:textId="4A4B2B30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>1.3.1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 General Data Protection Regulation (“GDPR”)</w:t>
      </w:r>
    </w:p>
    <w:p w14:paraId="7678D6D5" w14:textId="40C4B12C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1.3.2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Data Protection Act 2018 (together the Data Protection Legislation)</w:t>
      </w:r>
    </w:p>
    <w:p w14:paraId="14D6A384" w14:textId="713BB78F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>1.3.3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CCTV Code of Practice produced by the Information Commissioner</w:t>
      </w:r>
    </w:p>
    <w:p w14:paraId="094BB56E" w14:textId="1793499D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>1.3.4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Human Rights Act 1998</w:t>
      </w:r>
    </w:p>
    <w:p w14:paraId="387BF276" w14:textId="087BC822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1.4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This policy sets out the position of the Trust in relation to its use of CCTV.</w:t>
      </w:r>
    </w:p>
    <w:p w14:paraId="061166DF" w14:textId="0FB96764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>2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 Purpose of CCTV</w:t>
      </w:r>
    </w:p>
    <w:p w14:paraId="64A42FDB" w14:textId="56C03328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2.1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The club use CCTV for the following purposes:</w:t>
      </w:r>
    </w:p>
    <w:p w14:paraId="09CCE344" w14:textId="2677587B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2.1.1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To provide a safe and secure environment for staff, members and visitors</w:t>
      </w:r>
    </w:p>
    <w:p w14:paraId="1437611A" w14:textId="4B8A1D15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2.1.2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To prevent the loss of or damage to club buildings and/or assets</w:t>
      </w:r>
    </w:p>
    <w:p w14:paraId="2B94DB2B" w14:textId="0C8A8387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2.1.3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To assist in the prevention of crime and assist law enforcement agencies in apprehending offenders</w:t>
      </w:r>
    </w:p>
    <w:p w14:paraId="08A8C75B" w14:textId="38E47DCD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3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Description of system</w:t>
      </w:r>
    </w:p>
    <w:p w14:paraId="4DF4B384" w14:textId="10BAF891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3.1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The club has fixed cameras positioned around the club site both inside buildings and outside with recording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on all cameras. The cameras are not monitored 24/7.</w:t>
      </w:r>
    </w:p>
    <w:p w14:paraId="3F97B767" w14:textId="6FDE7A4F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4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Siting of Cameras</w:t>
      </w:r>
    </w:p>
    <w:p w14:paraId="3A63CC33" w14:textId="3F3A51C5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4.1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All CCTV cameras will be sited in such a way as to meet the purpose for which the CCTV is operated.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Cameras will be sited in prominent positions where they are clearly visible to staff, members and visitors.</w:t>
      </w:r>
    </w:p>
    <w:p w14:paraId="219D9BF1" w14:textId="3F477FE5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4.2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Cameras will not be sited, so far as possible, in such a way as to record areas that are not intended to be the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subject of surveillance. The Trust will make all reasonable efforts to ensure that areas outside of the club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premises and grounds are not recorded.</w:t>
      </w:r>
    </w:p>
    <w:p w14:paraId="3674371B" w14:textId="350239A7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4.3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Signs will be erected to inform individuals that they are in an area within which CCTV is in operation.</w:t>
      </w:r>
    </w:p>
    <w:p w14:paraId="2372D662" w14:textId="5D6736E5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4.4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Cameras will not be sited in areas where individuals have a heightened expectation of privacy, such as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changing rooms or toilets.</w:t>
      </w:r>
    </w:p>
    <w:p w14:paraId="2C4A364F" w14:textId="361230CB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</w:p>
    <w:p w14:paraId="72E6A925" w14:textId="15F3E2A3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</w:p>
    <w:p w14:paraId="703560E1" w14:textId="77777777" w:rsid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</w:p>
    <w:p w14:paraId="0A587EAE" w14:textId="77777777" w:rsid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</w:p>
    <w:p w14:paraId="31611F41" w14:textId="77777777" w:rsid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</w:p>
    <w:p w14:paraId="079743B3" w14:textId="5BB1CA9A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5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Privacy Impact Assessment</w:t>
      </w:r>
    </w:p>
    <w:p w14:paraId="510CD230" w14:textId="5C8EFD03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5.1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The club will adopt a privacy by design approach when installing new cameras and systems, taking into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account the purpose of each camera so as to avoid recording and storing excessive amounts of personal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data.</w:t>
      </w:r>
    </w:p>
    <w:p w14:paraId="73E8630F" w14:textId="748D50FA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6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Management and Access</w:t>
      </w:r>
    </w:p>
    <w:p w14:paraId="352D3EAB" w14:textId="6C686E72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6.1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The CCTV system in the club will be managed by a member of the management.</w:t>
      </w:r>
    </w:p>
    <w:p w14:paraId="23CA08A7" w14:textId="30DB3265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6.2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Any allegations against club staff will be referred immediately to the Trustees and only they will determine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who needs to view the footage.</w:t>
      </w:r>
    </w:p>
    <w:p w14:paraId="18BAC30A" w14:textId="6429160B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6.3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On a day to day basis the CCTV system can be monitored by the club management on mobile devices.</w:t>
      </w:r>
    </w:p>
    <w:p w14:paraId="4FD91E57" w14:textId="7E8B35B5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6.4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The viewing of live CCTV images will be restricted to those delegated by the trustees. In doing so they will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ensure that the purposes in 2.1 are satisfied.</w:t>
      </w:r>
    </w:p>
    <w:p w14:paraId="576DC2ED" w14:textId="3D984FA6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6.5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Recorded images which are stored by the CCTV system will be restricted as in:</w:t>
      </w:r>
    </w:p>
    <w:p w14:paraId="28DBD757" w14:textId="1734668E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6.4.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Relevant images may be shared with trustees reviewing exclusions, disciplinary matters or complaints.</w:t>
      </w:r>
    </w:p>
    <w:p w14:paraId="14E0E4E6" w14:textId="01F9298D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6.6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No other individual will have the right to view or access any CCTV images unless in accordance with the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terms of this policy as to disclosure of images.</w:t>
      </w:r>
    </w:p>
    <w:p w14:paraId="12B9F930" w14:textId="4EBBB37B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6.7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The CCTV system is checked daily to ensure that it is operating effectively</w:t>
      </w:r>
    </w:p>
    <w:p w14:paraId="039971AB" w14:textId="11E14470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7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Storage and Retention of Images</w:t>
      </w:r>
    </w:p>
    <w:p w14:paraId="30AA6EAF" w14:textId="6D292B90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7.1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Any images recorded by the CCTV system will be retained only for as long as necessary for the purpose for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which they were originally recorded.</w:t>
      </w:r>
    </w:p>
    <w:p w14:paraId="5FC81D72" w14:textId="4A14D466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7.2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Recorded images are stored for a maximum of 30 days unless there is a specific</w:t>
      </w:r>
      <w:r>
        <w:rPr>
          <w:rFonts w:ascii="Bahnschrift" w:hAnsi="Bahnschrift"/>
          <w:color w:val="000000"/>
          <w:sz w:val="20"/>
          <w:szCs w:val="20"/>
        </w:rPr>
        <w:tab/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purpose for which they are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retained for a longer period.</w:t>
      </w:r>
    </w:p>
    <w:p w14:paraId="1B1E8CB6" w14:textId="38B4D9D6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7.3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The Trust will ensure that appropriate security measures are in place to prevent the unlawful or inadvertent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disclosure of any recorded images. The measures in place include:</w:t>
      </w:r>
    </w:p>
    <w:p w14:paraId="7E08E3FA" w14:textId="0D15B07A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7.3.1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CCTV recording systems being located in restricted access areas;</w:t>
      </w:r>
    </w:p>
    <w:p w14:paraId="361EE110" w14:textId="141FE19C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7.3.2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The CCTV system being encrypted/password protected;</w:t>
      </w:r>
    </w:p>
    <w:p w14:paraId="59ACE460" w14:textId="261ED45F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7.3.3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Restriction of the ability to make copies to specified members of staff</w:t>
      </w:r>
    </w:p>
    <w:p w14:paraId="1C8F4C3E" w14:textId="07C60AEB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8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Disclosure of Images to Data Subjects</w:t>
      </w:r>
    </w:p>
    <w:p w14:paraId="27A9326C" w14:textId="365ACF42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8.1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Any individual recorded in any CCTV image is a data subject for the purposes of the Data Protection </w:t>
      </w:r>
      <w:r>
        <w:rPr>
          <w:rFonts w:ascii="Bahnschrift" w:hAnsi="Bahnschrift"/>
          <w:color w:val="000000"/>
          <w:sz w:val="20"/>
          <w:szCs w:val="20"/>
        </w:rPr>
        <w:tab/>
      </w:r>
      <w:r w:rsidR="00DB0003" w:rsidRPr="00E92B85">
        <w:rPr>
          <w:rFonts w:ascii="Bahnschrift" w:hAnsi="Bahnschrift"/>
          <w:color w:val="000000"/>
          <w:sz w:val="20"/>
          <w:szCs w:val="20"/>
        </w:rPr>
        <w:t>Legislation and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 has a right to request access to those images.</w:t>
      </w:r>
    </w:p>
    <w:p w14:paraId="2100212B" w14:textId="407CBA29" w:rsid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8.2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Any individual who requests access to images of themselves will be considered to have made a subject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access request pursuant to the Data Protection Legislation. Any request must be supported by identification.</w:t>
      </w:r>
    </w:p>
    <w:p w14:paraId="20BF25C8" w14:textId="60191E67" w:rsid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</w:p>
    <w:p w14:paraId="2884B0B7" w14:textId="77777777" w:rsid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</w:p>
    <w:p w14:paraId="03E756E5" w14:textId="77777777" w:rsid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</w:p>
    <w:p w14:paraId="1D05307C" w14:textId="41A41B37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8.3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When such a request is made the appropriate individual with access to the CCTV footage (ref 6.4) will review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the CCTV footage, in respect of relevant time periods where appropriate, in accordance with the request.</w:t>
      </w:r>
    </w:p>
    <w:p w14:paraId="6B21D1EC" w14:textId="20546D7F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8.4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If the footage contains only the individual making the </w:t>
      </w:r>
      <w:r w:rsidR="00DB0003" w:rsidRPr="00E92B85">
        <w:rPr>
          <w:rFonts w:ascii="Bahnschrift" w:hAnsi="Bahnschrift"/>
          <w:color w:val="000000"/>
          <w:sz w:val="20"/>
          <w:szCs w:val="20"/>
        </w:rPr>
        <w:t>request,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 then the individual may be permitted to view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the footage. This must be strictly limited to that footage which contains only images of the individual making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 the request. The individual accessing the footage must take appropriate measures to ensure that the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footage is restricted in this way.</w:t>
      </w:r>
    </w:p>
    <w:p w14:paraId="0B7F3283" w14:textId="221705D1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8.5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If the footage contains images of other </w:t>
      </w:r>
      <w:r w:rsidR="00DB0003" w:rsidRPr="00E92B85">
        <w:rPr>
          <w:rFonts w:ascii="Bahnschrift" w:hAnsi="Bahnschrift"/>
          <w:color w:val="000000"/>
          <w:sz w:val="20"/>
          <w:szCs w:val="20"/>
        </w:rPr>
        <w:t>individuals,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 then the academy/Trust must consider whether:</w:t>
      </w:r>
    </w:p>
    <w:p w14:paraId="29C19519" w14:textId="253C9359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8.5.1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The request requires the disclosure of the images of individuals other than the requester, for example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whether the images can be distorted so as not to identify other individuals;</w:t>
      </w:r>
    </w:p>
    <w:p w14:paraId="02819AD4" w14:textId="732485D5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8.5.2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The other individuals in the footage have consented to the disclosure of the images, or their consent could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be obtained; or</w:t>
      </w:r>
    </w:p>
    <w:p w14:paraId="411D7A14" w14:textId="2DD1CFE6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8.5.3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If not, then whether it is otherwise reasonable in the circumstances to disclose those images to the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individual making the request.</w:t>
      </w:r>
    </w:p>
    <w:p w14:paraId="22E11A8D" w14:textId="652175B5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8.6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A record must be kept, and held securely, of all disclosures which sets out:</w:t>
      </w:r>
    </w:p>
    <w:p w14:paraId="30C45011" w14:textId="4FAD81B6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8.6.1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When the request was made;</w:t>
      </w:r>
    </w:p>
    <w:p w14:paraId="76406288" w14:textId="6AD14F91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8.6.2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The process followed by to the individual with access to the CCTV footage in determining whether the images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contained third parties.</w:t>
      </w:r>
    </w:p>
    <w:p w14:paraId="1F10EAC1" w14:textId="7AE664CF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8.6.3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The considerations as to whether to allow access to those images.</w:t>
      </w:r>
    </w:p>
    <w:p w14:paraId="670A9E97" w14:textId="73B65235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8.6.4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The individuals that were permitted to view the images and when; and</w:t>
      </w:r>
    </w:p>
    <w:p w14:paraId="1D72F4B4" w14:textId="347CA295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8.6.5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Whether a copy of the images was provided, and if so to whom, when and in what format.</w:t>
      </w:r>
    </w:p>
    <w:p w14:paraId="63EF3A26" w14:textId="713C0134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Note that, when a subject access request is made then, unless an exemption applies (such as</w:t>
      </w:r>
      <w:r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in relation to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third party data that it would be unreasonable to disclose) then the requester is</w:t>
      </w:r>
      <w:r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entitled to a copy in a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permanent form. There is reference here only to “access” as opposed toa “permanent copy” as the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academy/Trust may consider it preferable in certain circumstances</w:t>
      </w:r>
      <w:r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to seek to allow access to images by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viewing in the first instance without providing copies of</w:t>
      </w:r>
      <w:r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images. If an individual agrees to viewing the images </w:t>
      </w:r>
      <w:r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only then a permanent copy does not</w:t>
      </w:r>
      <w:r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>need to be provided. However, if a permanent copy is requested then</w:t>
      </w:r>
      <w:r w:rsidR="00DB0003">
        <w:rPr>
          <w:rFonts w:ascii="Bahnschrift" w:hAnsi="Bahnschrift"/>
          <w:color w:val="000000"/>
          <w:sz w:val="20"/>
          <w:szCs w:val="20"/>
        </w:rPr>
        <w:tab/>
        <w:t>t</w:t>
      </w:r>
      <w:r w:rsidRPr="00E92B85">
        <w:rPr>
          <w:rFonts w:ascii="Bahnschrift" w:hAnsi="Bahnschrift"/>
          <w:color w:val="000000"/>
          <w:sz w:val="20"/>
          <w:szCs w:val="20"/>
        </w:rPr>
        <w:t>his should be provided</w:t>
      </w:r>
      <w:r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unless to do so is not </w:t>
      </w:r>
      <w:r>
        <w:rPr>
          <w:rFonts w:ascii="Bahnschrift" w:hAnsi="Bahnschrift"/>
          <w:color w:val="000000"/>
          <w:sz w:val="20"/>
          <w:szCs w:val="20"/>
        </w:rPr>
        <w:t>p</w:t>
      </w:r>
      <w:r w:rsidRPr="00E92B85">
        <w:rPr>
          <w:rFonts w:ascii="Bahnschrift" w:hAnsi="Bahnschrift"/>
          <w:color w:val="000000"/>
          <w:sz w:val="20"/>
          <w:szCs w:val="20"/>
        </w:rPr>
        <w:t>ossible or would involve disproportionate effort.</w:t>
      </w:r>
    </w:p>
    <w:p w14:paraId="6B96B89E" w14:textId="2607228D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9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Disclosure of Images to Third Parties</w:t>
      </w:r>
    </w:p>
    <w:p w14:paraId="699CC08F" w14:textId="5E1A268D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9.1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The Trust will only disclose recorded CCTV images to third parties</w:t>
      </w:r>
      <w:r w:rsidR="00DB0003"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where it is permitted to do so in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accordance with the Data Protection</w:t>
      </w:r>
      <w:r w:rsidR="00DB0003"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>Legislation.</w:t>
      </w:r>
    </w:p>
    <w:p w14:paraId="75238939" w14:textId="1867CD13" w:rsid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>9.2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CCTV images will only be disclosed to law enforcement agencies in line with</w:t>
      </w:r>
      <w:r w:rsidR="00DB0003"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the purposes for which the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CCTV system is in place.</w:t>
      </w:r>
    </w:p>
    <w:p w14:paraId="5145DED8" w14:textId="0082E295" w:rsid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</w:p>
    <w:p w14:paraId="383B2700" w14:textId="5053FFAB" w:rsid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</w:p>
    <w:p w14:paraId="2151F715" w14:textId="77777777" w:rsid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</w:p>
    <w:p w14:paraId="426502F6" w14:textId="77777777" w:rsid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</w:p>
    <w:p w14:paraId="028C2B1D" w14:textId="77777777" w:rsidR="00DB0003" w:rsidRDefault="00DB0003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</w:p>
    <w:p w14:paraId="063B6D24" w14:textId="77777777" w:rsidR="00DB0003" w:rsidRDefault="00DB0003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</w:p>
    <w:p w14:paraId="4EA38DEC" w14:textId="78A668FF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9.3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If a request is received from a law enforcement agency for disclosure of CCTV</w:t>
      </w:r>
      <w:r>
        <w:rPr>
          <w:rFonts w:ascii="Bahnschrift" w:hAnsi="Bahnschrift"/>
          <w:color w:val="000000"/>
          <w:sz w:val="20"/>
          <w:szCs w:val="20"/>
        </w:rPr>
        <w:t xml:space="preserve"> </w:t>
      </w:r>
      <w:r w:rsidR="00DB0003" w:rsidRPr="00E92B85">
        <w:rPr>
          <w:rFonts w:ascii="Bahnschrift" w:hAnsi="Bahnschrift"/>
          <w:color w:val="000000"/>
          <w:sz w:val="20"/>
          <w:szCs w:val="20"/>
        </w:rPr>
        <w:t>images,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 then the individual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with access to the CCTV footage must follow the</w:t>
      </w:r>
      <w:r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same process as above in relation to subject access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requests. Detail should</w:t>
      </w:r>
      <w:r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>be obtained from the law enforcement agency as to exactly what they want</w:t>
      </w:r>
      <w:r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the CCTV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images for, and any particular individuals of concern. This will then</w:t>
      </w:r>
      <w:r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enable proper consideration to be given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to what should be disclosed, and the</w:t>
      </w:r>
      <w:r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potential disclosure of any </w:t>
      </w:r>
      <w:r w:rsidR="00DB0003" w:rsidRPr="00E92B85">
        <w:rPr>
          <w:rFonts w:ascii="Bahnschrift" w:hAnsi="Bahnschrift"/>
          <w:color w:val="000000"/>
          <w:sz w:val="20"/>
          <w:szCs w:val="20"/>
        </w:rPr>
        <w:t>third-party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 images.</w:t>
      </w:r>
    </w:p>
    <w:p w14:paraId="738870A5" w14:textId="2C990B67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9.4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The information above must be recorded in relation to any disclosure.</w:t>
      </w:r>
    </w:p>
    <w:p w14:paraId="27F4B435" w14:textId="1C8E88FF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9.5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 xml:space="preserve">If an order is granted by a Court for disclosure of CCTV </w:t>
      </w:r>
      <w:r w:rsidR="00DB0003" w:rsidRPr="00E92B85">
        <w:rPr>
          <w:rFonts w:ascii="Bahnschrift" w:hAnsi="Bahnschrift"/>
          <w:color w:val="000000"/>
          <w:sz w:val="20"/>
          <w:szCs w:val="20"/>
        </w:rPr>
        <w:t>images,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 then this should</w:t>
      </w:r>
      <w:r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be complied with. However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very careful consideration must be given to</w:t>
      </w:r>
      <w:r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exactly what the Court order requires. If there are any concerns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as to</w:t>
      </w:r>
      <w:r>
        <w:rPr>
          <w:rFonts w:ascii="Bahnschrift" w:hAnsi="Bahnschrift"/>
          <w:color w:val="000000"/>
          <w:sz w:val="20"/>
          <w:szCs w:val="20"/>
        </w:rPr>
        <w:t xml:space="preserve"> </w:t>
      </w:r>
      <w:r w:rsidR="00DB0003" w:rsidRPr="00E92B85">
        <w:rPr>
          <w:rFonts w:ascii="Bahnschrift" w:hAnsi="Bahnschrift"/>
          <w:color w:val="000000"/>
          <w:sz w:val="20"/>
          <w:szCs w:val="20"/>
        </w:rPr>
        <w:t>disclosure,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 then the Data Protection Officer should be contacted in the first</w:t>
      </w:r>
      <w:r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instance and appropriate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legal advice may be required.</w:t>
      </w:r>
    </w:p>
    <w:p w14:paraId="71B20E1F" w14:textId="37F4024D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10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Review of Policy and CCTV System</w:t>
      </w:r>
    </w:p>
    <w:p w14:paraId="56D4B64B" w14:textId="270912A6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10.1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This policy will be reviewed every two years or earlier should the need arise.</w:t>
      </w:r>
    </w:p>
    <w:p w14:paraId="39623EFA" w14:textId="221D3982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11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Misuse of CCTV systems</w:t>
      </w:r>
    </w:p>
    <w:p w14:paraId="0916CD99" w14:textId="5633E37A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11.1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The misuse of CCTV system could constitute a criminal offence.</w:t>
      </w:r>
    </w:p>
    <w:p w14:paraId="4ADA12B7" w14:textId="1FAAA274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11.2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Any member of staff who breaches this policy may be subject to disciplinary action.</w:t>
      </w:r>
    </w:p>
    <w:p w14:paraId="2B0CCFCC" w14:textId="7026FB87" w:rsidR="00E92B85" w:rsidRP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 xml:space="preserve">12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Complaints relating to this policy</w:t>
      </w:r>
    </w:p>
    <w:p w14:paraId="1BF1C206" w14:textId="1FEAFEC1" w:rsidR="00E92B85" w:rsidRDefault="00E92B85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  <w:r w:rsidRPr="00E92B85">
        <w:rPr>
          <w:rFonts w:ascii="Bahnschrift" w:hAnsi="Bahnschrift"/>
          <w:color w:val="000000"/>
          <w:sz w:val="20"/>
          <w:szCs w:val="20"/>
        </w:rPr>
        <w:t>12.1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Any complaints relating to this policy or to the CCTV system operated by the</w:t>
      </w:r>
      <w:r w:rsidR="00DB0003">
        <w:rPr>
          <w:rFonts w:ascii="Bahnschrift" w:hAnsi="Bahnschrift"/>
          <w:color w:val="000000"/>
          <w:sz w:val="20"/>
          <w:szCs w:val="20"/>
        </w:rPr>
        <w:t xml:space="preserve"> </w:t>
      </w:r>
      <w:r w:rsidRPr="00E92B85">
        <w:rPr>
          <w:rFonts w:ascii="Bahnschrift" w:hAnsi="Bahnschrift"/>
          <w:color w:val="000000"/>
          <w:sz w:val="20"/>
          <w:szCs w:val="20"/>
        </w:rPr>
        <w:t xml:space="preserve">club should be made in writing </w:t>
      </w:r>
      <w:r w:rsidR="00DB0003">
        <w:rPr>
          <w:rFonts w:ascii="Bahnschrift" w:hAnsi="Bahnschrift"/>
          <w:color w:val="000000"/>
          <w:sz w:val="20"/>
          <w:szCs w:val="20"/>
        </w:rPr>
        <w:tab/>
      </w:r>
      <w:r w:rsidRPr="00E92B85">
        <w:rPr>
          <w:rFonts w:ascii="Bahnschrift" w:hAnsi="Bahnschrift"/>
          <w:color w:val="000000"/>
          <w:sz w:val="20"/>
          <w:szCs w:val="20"/>
        </w:rPr>
        <w:t>to the board of Trustees</w:t>
      </w:r>
    </w:p>
    <w:p w14:paraId="153C00CA" w14:textId="77777777" w:rsidR="00DB0003" w:rsidRPr="00E92B85" w:rsidRDefault="00DB0003" w:rsidP="00E92B85">
      <w:pPr>
        <w:pStyle w:val="NormalWeb"/>
        <w:rPr>
          <w:rFonts w:ascii="Bahnschrift" w:hAnsi="Bahnschrift"/>
          <w:color w:val="000000"/>
          <w:sz w:val="20"/>
          <w:szCs w:val="20"/>
        </w:rPr>
      </w:pPr>
    </w:p>
    <w:p w14:paraId="24AD2BC9" w14:textId="77777777" w:rsidR="00E92B85" w:rsidRPr="00DB0003" w:rsidRDefault="00E92B85" w:rsidP="00E92B85">
      <w:pPr>
        <w:pStyle w:val="NormalWeb"/>
        <w:rPr>
          <w:rFonts w:ascii="Bahnschrift" w:hAnsi="Bahnschrift"/>
          <w:b/>
          <w:bCs/>
          <w:color w:val="000000"/>
          <w:sz w:val="20"/>
          <w:szCs w:val="20"/>
        </w:rPr>
      </w:pPr>
      <w:r w:rsidRPr="00DB0003">
        <w:rPr>
          <w:rFonts w:ascii="Bahnschrift" w:hAnsi="Bahnschrift"/>
          <w:b/>
          <w:bCs/>
          <w:color w:val="000000"/>
          <w:sz w:val="20"/>
          <w:szCs w:val="20"/>
        </w:rPr>
        <w:t>Mike Dougan – Trust Secretary</w:t>
      </w:r>
    </w:p>
    <w:p w14:paraId="22757C10" w14:textId="77777777" w:rsidR="00E92B85" w:rsidRPr="00DB0003" w:rsidRDefault="00E92B85" w:rsidP="00E92B85">
      <w:pPr>
        <w:pStyle w:val="NormalWeb"/>
        <w:rPr>
          <w:rFonts w:ascii="Bahnschrift" w:hAnsi="Bahnschrift"/>
          <w:b/>
          <w:bCs/>
          <w:color w:val="000000"/>
          <w:sz w:val="20"/>
          <w:szCs w:val="20"/>
        </w:rPr>
      </w:pPr>
      <w:r w:rsidRPr="00DB0003">
        <w:rPr>
          <w:rFonts w:ascii="Bahnschrift" w:hAnsi="Bahnschrift"/>
          <w:b/>
          <w:bCs/>
          <w:color w:val="000000"/>
          <w:sz w:val="20"/>
          <w:szCs w:val="20"/>
        </w:rPr>
        <w:t>29th March 2022</w:t>
      </w:r>
    </w:p>
    <w:p w14:paraId="35E4F7BC" w14:textId="77777777" w:rsidR="001326B0" w:rsidRPr="00E92B85" w:rsidRDefault="001326B0" w:rsidP="001326B0">
      <w:pPr>
        <w:rPr>
          <w:rFonts w:ascii="Bahnschrift" w:hAnsi="Bahnschrift"/>
          <w:sz w:val="20"/>
          <w:szCs w:val="20"/>
        </w:rPr>
      </w:pPr>
    </w:p>
    <w:p w14:paraId="3DB6BBDD" w14:textId="77777777" w:rsidR="001326B0" w:rsidRPr="00E92B85" w:rsidRDefault="001326B0">
      <w:pPr>
        <w:rPr>
          <w:rFonts w:ascii="Bahnschrift" w:hAnsi="Bahnschrift"/>
          <w:sz w:val="20"/>
          <w:szCs w:val="20"/>
        </w:rPr>
      </w:pPr>
    </w:p>
    <w:sectPr w:rsidR="001326B0" w:rsidRPr="00E92B85" w:rsidSect="008E4F56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8EBB" w14:textId="77777777" w:rsidR="007E45C0" w:rsidRDefault="007E45C0" w:rsidP="000D5261">
      <w:r>
        <w:separator/>
      </w:r>
    </w:p>
  </w:endnote>
  <w:endnote w:type="continuationSeparator" w:id="0">
    <w:p w14:paraId="639392F6" w14:textId="77777777" w:rsidR="007E45C0" w:rsidRDefault="007E45C0" w:rsidP="000D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99A8" w14:textId="0E0DBEB1" w:rsidR="00CE132F" w:rsidRDefault="003425A2" w:rsidP="00CE132F">
    <w:pPr>
      <w:pStyle w:val="Header"/>
    </w:pPr>
    <w:r>
      <w:rPr>
        <w:rFonts w:ascii="Bahnschrift" w:hAnsi="Bahnschrift" w:cs="Arial"/>
        <w:b/>
        <w:noProof/>
        <w:color w:val="0070C0"/>
        <w:lang w:eastAsia="en-GB"/>
      </w:rPr>
      <w:drawing>
        <wp:anchor distT="0" distB="0" distL="114300" distR="114300" simplePos="0" relativeHeight="251693568" behindDoc="0" locked="0" layoutInCell="1" allowOverlap="1" wp14:anchorId="19EA2C68" wp14:editId="41F795FD">
          <wp:simplePos x="0" y="0"/>
          <wp:positionH relativeFrom="column">
            <wp:posOffset>9241155</wp:posOffset>
          </wp:positionH>
          <wp:positionV relativeFrom="paragraph">
            <wp:posOffset>-33020</wp:posOffset>
          </wp:positionV>
          <wp:extent cx="531495" cy="531495"/>
          <wp:effectExtent l="0" t="0" r="1905" b="1905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 w:cs="Arial"/>
        <w:b/>
        <w:noProof/>
        <w:color w:val="0070C0"/>
      </w:rPr>
      <w:drawing>
        <wp:anchor distT="0" distB="0" distL="114300" distR="114300" simplePos="0" relativeHeight="251695616" behindDoc="0" locked="0" layoutInCell="1" allowOverlap="1" wp14:anchorId="604CA144" wp14:editId="40593390">
          <wp:simplePos x="0" y="0"/>
          <wp:positionH relativeFrom="column">
            <wp:posOffset>8856345</wp:posOffset>
          </wp:positionH>
          <wp:positionV relativeFrom="paragraph">
            <wp:posOffset>-36195</wp:posOffset>
          </wp:positionV>
          <wp:extent cx="452120" cy="532130"/>
          <wp:effectExtent l="0" t="0" r="508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41E4" w:rsidRPr="004322EB">
      <w:rPr>
        <w:b/>
        <w:bCs/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D18FF3D" wp14:editId="7874DD84">
              <wp:simplePos x="0" y="0"/>
              <wp:positionH relativeFrom="column">
                <wp:posOffset>-977900</wp:posOffset>
              </wp:positionH>
              <wp:positionV relativeFrom="paragraph">
                <wp:posOffset>-228600</wp:posOffset>
              </wp:positionV>
              <wp:extent cx="10750550" cy="171450"/>
              <wp:effectExtent l="0" t="0" r="1270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750550" cy="1714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97620" id="Rectangle 3" o:spid="_x0000_s1026" style="position:absolute;margin-left:-77pt;margin-top:-18pt;width:846.5pt;height:13.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" fillcolor="black [3213]" strokecolor="black [3213]" strokeweight="1pt">
              <v:textbox inset=",,4mm"/>
            </v:rect>
          </w:pict>
        </mc:Fallback>
      </mc:AlternateContent>
    </w:r>
    <w:r w:rsidR="001941E4" w:rsidRPr="004322EB">
      <w:rPr>
        <w:b/>
        <w:bCs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3F8C6F" wp14:editId="2DD02200">
              <wp:simplePos x="0" y="0"/>
              <wp:positionH relativeFrom="column">
                <wp:posOffset>-933450</wp:posOffset>
              </wp:positionH>
              <wp:positionV relativeFrom="paragraph">
                <wp:posOffset>-406400</wp:posOffset>
              </wp:positionV>
              <wp:extent cx="10801350" cy="177800"/>
              <wp:effectExtent l="0" t="0" r="19050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1350" cy="1778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AD538" id="Rectangle 4" o:spid="_x0000_s1026" style="position:absolute;margin-left:-73.5pt;margin-top:-32pt;width:850.5pt;height:1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" fillcolor="yellow" strokecolor="yellow" strokeweight="1pt"/>
          </w:pict>
        </mc:Fallback>
      </mc:AlternateContent>
    </w:r>
    <w:r w:rsidR="00CE132F" w:rsidRPr="004322EB">
      <w:rPr>
        <w:b/>
        <w:bCs/>
      </w:rPr>
      <w:t>Harborough Town Community Football Ground</w:t>
    </w:r>
    <w:r w:rsidR="00CE132F">
      <w:t>.</w:t>
    </w:r>
    <w:r w:rsidR="004322EB">
      <w:t xml:space="preserve"> </w:t>
    </w:r>
    <w:r w:rsidR="00CE132F">
      <w:t>Northampton Road, Market Harborough,  Leicestershire, LE16 9HF</w:t>
    </w:r>
    <w:r w:rsidR="004322EB">
      <w:t xml:space="preserve"> </w:t>
    </w:r>
    <w:r w:rsidR="00CE132F">
      <w:t>Tel: 01858 469 452    Email: clubsecretary@harboroughtowfc.org</w:t>
    </w:r>
  </w:p>
  <w:p w14:paraId="54667EA1" w14:textId="533205B5" w:rsidR="00ED47FC" w:rsidRDefault="00ED47F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ACF8" w14:textId="77777777" w:rsidR="007E45C0" w:rsidRDefault="007E45C0" w:rsidP="000D5261">
      <w:r>
        <w:separator/>
      </w:r>
    </w:p>
  </w:footnote>
  <w:footnote w:type="continuationSeparator" w:id="0">
    <w:p w14:paraId="47CD3135" w14:textId="77777777" w:rsidR="007E45C0" w:rsidRDefault="007E45C0" w:rsidP="000D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F13F" w14:textId="17063B6B" w:rsidR="00007301" w:rsidRDefault="001326B0">
    <w:pPr>
      <w:pStyle w:val="Header"/>
    </w:pPr>
    <w:r>
      <w:rPr>
        <w:rFonts w:ascii="Bahnschrift" w:hAnsi="Bahnschrift"/>
        <w:noProof/>
        <w:color w:val="000000"/>
      </w:rPr>
      <w:drawing>
        <wp:anchor distT="0" distB="0" distL="114300" distR="114300" simplePos="0" relativeHeight="251697664" behindDoc="1" locked="0" layoutInCell="1" allowOverlap="1" wp14:anchorId="65223F93" wp14:editId="71245DAC">
          <wp:simplePos x="0" y="0"/>
          <wp:positionH relativeFrom="column">
            <wp:posOffset>5951220</wp:posOffset>
          </wp:positionH>
          <wp:positionV relativeFrom="paragraph">
            <wp:posOffset>-338455</wp:posOffset>
          </wp:positionV>
          <wp:extent cx="911860" cy="1021080"/>
          <wp:effectExtent l="0" t="0" r="2540" b="7620"/>
          <wp:wrapTight wrapText="bothSides">
            <wp:wrapPolygon edited="0">
              <wp:start x="0" y="0"/>
              <wp:lineTo x="0" y="7254"/>
              <wp:lineTo x="1805" y="12896"/>
              <wp:lineTo x="6318" y="19343"/>
              <wp:lineTo x="8574" y="21358"/>
              <wp:lineTo x="9025" y="21358"/>
              <wp:lineTo x="11733" y="21358"/>
              <wp:lineTo x="12184" y="21358"/>
              <wp:lineTo x="14440" y="19343"/>
              <wp:lineTo x="19404" y="12896"/>
              <wp:lineTo x="21209" y="7254"/>
              <wp:lineTo x="21209" y="0"/>
              <wp:lineTo x="0" y="0"/>
            </wp:wrapPolygon>
          </wp:wrapTight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1E4">
      <w:rPr>
        <w:noProof/>
      </w:rPr>
      <w:drawing>
        <wp:anchor distT="0" distB="0" distL="114300" distR="114300" simplePos="0" relativeHeight="251670016" behindDoc="0" locked="0" layoutInCell="1" allowOverlap="1" wp14:anchorId="4BD3AF03" wp14:editId="2A6B67CB">
          <wp:simplePos x="0" y="0"/>
          <wp:positionH relativeFrom="column">
            <wp:posOffset>8192770</wp:posOffset>
          </wp:positionH>
          <wp:positionV relativeFrom="paragraph">
            <wp:posOffset>-267335</wp:posOffset>
          </wp:positionV>
          <wp:extent cx="1163320" cy="116332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1E4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0844F95" wp14:editId="288D128D">
              <wp:simplePos x="0" y="0"/>
              <wp:positionH relativeFrom="column">
                <wp:posOffset>-933450</wp:posOffset>
              </wp:positionH>
              <wp:positionV relativeFrom="paragraph">
                <wp:posOffset>-100331</wp:posOffset>
              </wp:positionV>
              <wp:extent cx="10706100" cy="145415"/>
              <wp:effectExtent l="0" t="0" r="19050" b="2603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706100" cy="145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AAE20A" id="Rectangle 7" o:spid="_x0000_s1026" style="position:absolute;margin-left:-73.5pt;margin-top:-7.9pt;width:843pt;height:11.4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" fillcolor="black [3213]" strokecolor="black [3213]" strokeweight="1pt"/>
          </w:pict>
        </mc:Fallback>
      </mc:AlternateContent>
    </w:r>
    <w:r w:rsidR="001941E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5A5E31" wp14:editId="07E98B4E">
              <wp:simplePos x="0" y="0"/>
              <wp:positionH relativeFrom="column">
                <wp:posOffset>-933450</wp:posOffset>
              </wp:positionH>
              <wp:positionV relativeFrom="paragraph">
                <wp:posOffset>-259080</wp:posOffset>
              </wp:positionV>
              <wp:extent cx="10706100" cy="158750"/>
              <wp:effectExtent l="0" t="0" r="19050" b="127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6100" cy="1587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C24017" id="Rectangle 6" o:spid="_x0000_s1026" style="position:absolute;margin-left:-73.5pt;margin-top:-20.4pt;width:843pt;height: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" fillcolor="yellow" strokecolor="yellow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736"/>
    <w:multiLevelType w:val="hybridMultilevel"/>
    <w:tmpl w:val="B02AC336"/>
    <w:lvl w:ilvl="0" w:tplc="6540B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2C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A7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A1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9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EB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0C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0D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4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2F65CD"/>
    <w:multiLevelType w:val="multilevel"/>
    <w:tmpl w:val="3C0AA7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color w:val="auto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3B533189"/>
    <w:multiLevelType w:val="hybridMultilevel"/>
    <w:tmpl w:val="6C741300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1003513369">
    <w:abstractNumId w:val="2"/>
  </w:num>
  <w:num w:numId="2" w16cid:durableId="708991289">
    <w:abstractNumId w:val="1"/>
  </w:num>
  <w:num w:numId="3" w16cid:durableId="14119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61"/>
    <w:rsid w:val="000043A7"/>
    <w:rsid w:val="00007301"/>
    <w:rsid w:val="000230C8"/>
    <w:rsid w:val="000259BC"/>
    <w:rsid w:val="000564BC"/>
    <w:rsid w:val="00071610"/>
    <w:rsid w:val="00072308"/>
    <w:rsid w:val="00085F15"/>
    <w:rsid w:val="00097B09"/>
    <w:rsid w:val="000A7452"/>
    <w:rsid w:val="000B3462"/>
    <w:rsid w:val="000B543C"/>
    <w:rsid w:val="000C77CE"/>
    <w:rsid w:val="000D5261"/>
    <w:rsid w:val="0010132B"/>
    <w:rsid w:val="00105CA6"/>
    <w:rsid w:val="00125630"/>
    <w:rsid w:val="001258C1"/>
    <w:rsid w:val="001326B0"/>
    <w:rsid w:val="00143FAD"/>
    <w:rsid w:val="0017340E"/>
    <w:rsid w:val="00183A9B"/>
    <w:rsid w:val="00184D19"/>
    <w:rsid w:val="001866A2"/>
    <w:rsid w:val="001941E4"/>
    <w:rsid w:val="00196617"/>
    <w:rsid w:val="001A624F"/>
    <w:rsid w:val="001A6DD8"/>
    <w:rsid w:val="001F5436"/>
    <w:rsid w:val="001F7B8A"/>
    <w:rsid w:val="002009E0"/>
    <w:rsid w:val="00207C2B"/>
    <w:rsid w:val="00216773"/>
    <w:rsid w:val="00263D73"/>
    <w:rsid w:val="00271D7B"/>
    <w:rsid w:val="002740B6"/>
    <w:rsid w:val="002A0468"/>
    <w:rsid w:val="002B02D5"/>
    <w:rsid w:val="002B7235"/>
    <w:rsid w:val="002C4DD1"/>
    <w:rsid w:val="002C5B7C"/>
    <w:rsid w:val="002D28DA"/>
    <w:rsid w:val="002D35F6"/>
    <w:rsid w:val="003425A2"/>
    <w:rsid w:val="0035066B"/>
    <w:rsid w:val="00376898"/>
    <w:rsid w:val="00385C0C"/>
    <w:rsid w:val="00397162"/>
    <w:rsid w:val="003A2316"/>
    <w:rsid w:val="003B08F7"/>
    <w:rsid w:val="003C20F5"/>
    <w:rsid w:val="003D3D14"/>
    <w:rsid w:val="003D4576"/>
    <w:rsid w:val="003E6C19"/>
    <w:rsid w:val="003F11E4"/>
    <w:rsid w:val="003F36B5"/>
    <w:rsid w:val="003F3BDA"/>
    <w:rsid w:val="00421854"/>
    <w:rsid w:val="00424404"/>
    <w:rsid w:val="004322EB"/>
    <w:rsid w:val="00433CE1"/>
    <w:rsid w:val="004600C2"/>
    <w:rsid w:val="00467077"/>
    <w:rsid w:val="00490AB0"/>
    <w:rsid w:val="0049129F"/>
    <w:rsid w:val="004D65A6"/>
    <w:rsid w:val="004E4D54"/>
    <w:rsid w:val="004F4594"/>
    <w:rsid w:val="005209A0"/>
    <w:rsid w:val="00540F9C"/>
    <w:rsid w:val="00561D2B"/>
    <w:rsid w:val="00591893"/>
    <w:rsid w:val="005A0F47"/>
    <w:rsid w:val="005A1FFA"/>
    <w:rsid w:val="005C1CFC"/>
    <w:rsid w:val="005E0CE3"/>
    <w:rsid w:val="005F6358"/>
    <w:rsid w:val="00606622"/>
    <w:rsid w:val="006954B7"/>
    <w:rsid w:val="00695C1E"/>
    <w:rsid w:val="006E0B11"/>
    <w:rsid w:val="006F52D1"/>
    <w:rsid w:val="00701F0F"/>
    <w:rsid w:val="00713FF7"/>
    <w:rsid w:val="0071409A"/>
    <w:rsid w:val="00720362"/>
    <w:rsid w:val="00722BAB"/>
    <w:rsid w:val="00726A2B"/>
    <w:rsid w:val="00797F86"/>
    <w:rsid w:val="007A2D1B"/>
    <w:rsid w:val="007A4FF1"/>
    <w:rsid w:val="007B1C0E"/>
    <w:rsid w:val="007D0751"/>
    <w:rsid w:val="007D4315"/>
    <w:rsid w:val="007E3DD1"/>
    <w:rsid w:val="007E45C0"/>
    <w:rsid w:val="00802E85"/>
    <w:rsid w:val="00827136"/>
    <w:rsid w:val="00851F75"/>
    <w:rsid w:val="00864AE5"/>
    <w:rsid w:val="00884A86"/>
    <w:rsid w:val="008855C2"/>
    <w:rsid w:val="00885FA1"/>
    <w:rsid w:val="008A5952"/>
    <w:rsid w:val="008D2CCF"/>
    <w:rsid w:val="008E4F56"/>
    <w:rsid w:val="008F3D65"/>
    <w:rsid w:val="008F64FA"/>
    <w:rsid w:val="00907087"/>
    <w:rsid w:val="00907C2D"/>
    <w:rsid w:val="00910D1E"/>
    <w:rsid w:val="009136F7"/>
    <w:rsid w:val="00963623"/>
    <w:rsid w:val="00975E7D"/>
    <w:rsid w:val="00986D77"/>
    <w:rsid w:val="009D7BE5"/>
    <w:rsid w:val="00A27A1E"/>
    <w:rsid w:val="00A41087"/>
    <w:rsid w:val="00A51EFA"/>
    <w:rsid w:val="00A818D3"/>
    <w:rsid w:val="00A81B26"/>
    <w:rsid w:val="00A87A13"/>
    <w:rsid w:val="00A950F2"/>
    <w:rsid w:val="00A97C89"/>
    <w:rsid w:val="00AA28E5"/>
    <w:rsid w:val="00AE2553"/>
    <w:rsid w:val="00AE2F58"/>
    <w:rsid w:val="00B12B77"/>
    <w:rsid w:val="00B275CC"/>
    <w:rsid w:val="00B35620"/>
    <w:rsid w:val="00B55389"/>
    <w:rsid w:val="00B75F20"/>
    <w:rsid w:val="00B7622B"/>
    <w:rsid w:val="00B966ED"/>
    <w:rsid w:val="00BA4CA7"/>
    <w:rsid w:val="00BA504A"/>
    <w:rsid w:val="00BE0425"/>
    <w:rsid w:val="00BE052C"/>
    <w:rsid w:val="00C01E6B"/>
    <w:rsid w:val="00C0550C"/>
    <w:rsid w:val="00C150C3"/>
    <w:rsid w:val="00C22473"/>
    <w:rsid w:val="00C54D98"/>
    <w:rsid w:val="00C64A6D"/>
    <w:rsid w:val="00C83A79"/>
    <w:rsid w:val="00CC62FD"/>
    <w:rsid w:val="00CE132F"/>
    <w:rsid w:val="00CF3250"/>
    <w:rsid w:val="00D1524B"/>
    <w:rsid w:val="00D17C25"/>
    <w:rsid w:val="00D75D49"/>
    <w:rsid w:val="00DA791E"/>
    <w:rsid w:val="00DB0003"/>
    <w:rsid w:val="00DB4C12"/>
    <w:rsid w:val="00DD078C"/>
    <w:rsid w:val="00DD0AFD"/>
    <w:rsid w:val="00DE3F5C"/>
    <w:rsid w:val="00E03B08"/>
    <w:rsid w:val="00E16FDA"/>
    <w:rsid w:val="00E92B85"/>
    <w:rsid w:val="00EA2C9B"/>
    <w:rsid w:val="00EB1F45"/>
    <w:rsid w:val="00ED2186"/>
    <w:rsid w:val="00ED47FC"/>
    <w:rsid w:val="00EF03BD"/>
    <w:rsid w:val="00F13511"/>
    <w:rsid w:val="00F254ED"/>
    <w:rsid w:val="00F3656E"/>
    <w:rsid w:val="00F419B7"/>
    <w:rsid w:val="00F50AB1"/>
    <w:rsid w:val="00F50CEE"/>
    <w:rsid w:val="00F7089E"/>
    <w:rsid w:val="00F713D8"/>
    <w:rsid w:val="00F72BD0"/>
    <w:rsid w:val="00FB2038"/>
    <w:rsid w:val="00FB69A5"/>
    <w:rsid w:val="00FC3EC3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26DAC"/>
  <w15:chartTrackingRefBased/>
  <w15:docId w15:val="{F633E748-FBA8-46AD-AC30-9E2EC73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261"/>
  </w:style>
  <w:style w:type="paragraph" w:styleId="Footer">
    <w:name w:val="footer"/>
    <w:basedOn w:val="Normal"/>
    <w:link w:val="FooterChar"/>
    <w:uiPriority w:val="99"/>
    <w:unhideWhenUsed/>
    <w:rsid w:val="000D5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261"/>
  </w:style>
  <w:style w:type="table" w:styleId="TableGrid">
    <w:name w:val="Table Grid"/>
    <w:basedOn w:val="TableNormal"/>
    <w:uiPriority w:val="39"/>
    <w:rsid w:val="0019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07C2B"/>
    <w:rPr>
      <w:color w:val="0000FF"/>
      <w:u w:val="single"/>
    </w:rPr>
  </w:style>
  <w:style w:type="paragraph" w:customStyle="1" w:styleId="Standard">
    <w:name w:val="Standard"/>
    <w:rsid w:val="00F50C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326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0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02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13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45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27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26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99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30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1DE3B-9DBD-4C5B-B17B-1D4CF8CF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Lander</dc:creator>
  <cp:keywords/>
  <dc:description/>
  <cp:lastModifiedBy>Jayne Lander</cp:lastModifiedBy>
  <cp:revision>2</cp:revision>
  <cp:lastPrinted>2021-11-18T16:55:00Z</cp:lastPrinted>
  <dcterms:created xsi:type="dcterms:W3CDTF">2022-04-11T14:40:00Z</dcterms:created>
  <dcterms:modified xsi:type="dcterms:W3CDTF">2022-04-11T14:40:00Z</dcterms:modified>
</cp:coreProperties>
</file>